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691" w:rsidRDefault="00EC6691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Главе Тамбовского района</w:t>
      </w:r>
    </w:p>
    <w:p w:rsidR="00EC6691" w:rsidRPr="00EC6691" w:rsidRDefault="00EC6691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Н. 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Змушко</w:t>
      </w:r>
      <w:proofErr w:type="spellEnd"/>
    </w:p>
    <w:p w:rsidR="00EC6691" w:rsidRPr="00EC6691" w:rsidRDefault="00EC6691" w:rsidP="00A23A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C2367" w:rsidRDefault="005F26E0" w:rsidP="00EC669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F26E0">
        <w:rPr>
          <w:rFonts w:ascii="Times New Roman" w:hAnsi="Times New Roman" w:cs="Times New Roman"/>
          <w:b/>
          <w:sz w:val="28"/>
          <w:szCs w:val="28"/>
        </w:rPr>
        <w:t xml:space="preserve">Информация о состоянии условий и охраны труда в Тамбовском районе за </w:t>
      </w:r>
      <w:r w:rsidRPr="005F26E0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5F26E0">
        <w:rPr>
          <w:rFonts w:ascii="Times New Roman" w:hAnsi="Times New Roman" w:cs="Times New Roman"/>
          <w:b/>
          <w:sz w:val="28"/>
          <w:szCs w:val="28"/>
        </w:rPr>
        <w:t xml:space="preserve"> квартал 2014 года. </w:t>
      </w:r>
    </w:p>
    <w:p w:rsidR="00EC6691" w:rsidRDefault="00EC6691" w:rsidP="00EC669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6691" w:rsidRDefault="00EC6691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Число работающих на предприятиях и учреждениях Тамбовского района по представленным отчетам на 01.05.2014 года составляет 3661 человек. Работающих женщин – 1824 человека, подростков до 18 лет – 6 человек.</w:t>
      </w:r>
    </w:p>
    <w:p w:rsidR="00EC6691" w:rsidRDefault="00EC6691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За первый квартал 2014 года 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зарегестрированно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ни одного несчастного случая. За 2013 год в Тамбовском районе произошло 5 несчастных случаев.</w:t>
      </w:r>
    </w:p>
    <w:p w:rsidR="00EC6691" w:rsidRDefault="00EC6691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причинами травматизма на производстве в 2013 году явились:</w:t>
      </w:r>
    </w:p>
    <w:p w:rsidR="00EC6691" w:rsidRDefault="00EC6691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неудовлетворительная организация производства работ (ООО «Приамурье»);</w:t>
      </w:r>
    </w:p>
    <w:p w:rsidR="00EC6691" w:rsidRDefault="00EC6691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недостатки в обучении безопасными приемами </w:t>
      </w:r>
      <w:r w:rsidR="00170595">
        <w:rPr>
          <w:rFonts w:ascii="Times New Roman" w:hAnsi="Times New Roman" w:cs="Times New Roman"/>
          <w:sz w:val="28"/>
          <w:szCs w:val="28"/>
        </w:rPr>
        <w:t xml:space="preserve">труда (не проведение </w:t>
      </w:r>
      <w:proofErr w:type="gramStart"/>
      <w:r w:rsidR="00170595">
        <w:rPr>
          <w:rFonts w:ascii="Times New Roman" w:hAnsi="Times New Roman" w:cs="Times New Roman"/>
          <w:sz w:val="28"/>
          <w:szCs w:val="28"/>
        </w:rPr>
        <w:t>обучения, инструктажа по охране</w:t>
      </w:r>
      <w:proofErr w:type="gramEnd"/>
      <w:r w:rsidR="00170595">
        <w:rPr>
          <w:rFonts w:ascii="Times New Roman" w:hAnsi="Times New Roman" w:cs="Times New Roman"/>
          <w:sz w:val="28"/>
          <w:szCs w:val="28"/>
        </w:rPr>
        <w:t xml:space="preserve"> труда, стажировки на рабочем месте);</w:t>
      </w:r>
    </w:p>
    <w:p w:rsidR="00170595" w:rsidRDefault="00170595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отсутствие должностного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соблюдением правил охраны труда (ООО «Амурский партизан»).</w:t>
      </w:r>
    </w:p>
    <w:p w:rsidR="00170595" w:rsidRDefault="00170595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Комиссии по охране труда создан</w:t>
      </w:r>
      <w:r w:rsidR="004F47FB">
        <w:rPr>
          <w:rFonts w:ascii="Times New Roman" w:hAnsi="Times New Roman" w:cs="Times New Roman"/>
          <w:sz w:val="28"/>
          <w:szCs w:val="28"/>
        </w:rPr>
        <w:t>ы в 46 организациях и предприятиях</w:t>
      </w:r>
      <w:r w:rsidR="006676ED">
        <w:rPr>
          <w:rFonts w:ascii="Times New Roman" w:hAnsi="Times New Roman" w:cs="Times New Roman"/>
          <w:sz w:val="28"/>
          <w:szCs w:val="28"/>
        </w:rPr>
        <w:t>, из них в 38 организациях и предприяти</w:t>
      </w:r>
      <w:r w:rsidR="004F47FB">
        <w:rPr>
          <w:rFonts w:ascii="Times New Roman" w:hAnsi="Times New Roman" w:cs="Times New Roman"/>
          <w:sz w:val="28"/>
          <w:szCs w:val="28"/>
        </w:rPr>
        <w:t>ях прошло 58 заседаний комиссии, на которых</w:t>
      </w:r>
      <w:r>
        <w:rPr>
          <w:rFonts w:ascii="Times New Roman" w:hAnsi="Times New Roman" w:cs="Times New Roman"/>
          <w:sz w:val="28"/>
          <w:szCs w:val="28"/>
        </w:rPr>
        <w:t xml:space="preserve"> были рассмотрены следующие вопросы:</w:t>
      </w:r>
    </w:p>
    <w:p w:rsidR="00170595" w:rsidRDefault="00170595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Санитарно – гигиенические мероприятия в организации;</w:t>
      </w:r>
    </w:p>
    <w:p w:rsidR="00170595" w:rsidRDefault="00170595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Соблюдение законодательства по охране труда;</w:t>
      </w:r>
    </w:p>
    <w:p w:rsidR="00170595" w:rsidRDefault="00170595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Утверждение плана мероприятий по охране труда;</w:t>
      </w:r>
    </w:p>
    <w:p w:rsidR="00170595" w:rsidRDefault="00170595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Охрана труда в детских садах;</w:t>
      </w:r>
    </w:p>
    <w:p w:rsidR="00170595" w:rsidRDefault="00170595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Состояние условий и охраны труда в школах;</w:t>
      </w:r>
    </w:p>
    <w:p w:rsidR="00170595" w:rsidRDefault="00170595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Выполнение положений по охране труда;</w:t>
      </w:r>
    </w:p>
    <w:p w:rsidR="00170595" w:rsidRDefault="00170595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Планирование обучающих семинаров;</w:t>
      </w:r>
    </w:p>
    <w:p w:rsidR="00170595" w:rsidRDefault="00170595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Соблюдение технике безопасности и охраны труда в организациях сельскохозяйственной деятельности;</w:t>
      </w:r>
    </w:p>
    <w:p w:rsidR="00BA3B07" w:rsidRDefault="00170595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A3B07">
        <w:rPr>
          <w:rFonts w:ascii="Times New Roman" w:hAnsi="Times New Roman" w:cs="Times New Roman"/>
          <w:sz w:val="28"/>
          <w:szCs w:val="28"/>
        </w:rPr>
        <w:t>Подготовка к практическим занятиям по охране труда;</w:t>
      </w:r>
    </w:p>
    <w:p w:rsidR="00BA3B07" w:rsidRDefault="00BA3B07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Охрана труда для воспитателей детских садов;</w:t>
      </w:r>
    </w:p>
    <w:p w:rsidR="00BA3B07" w:rsidRDefault="00BA3B07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Изучение документов по охране труда;</w:t>
      </w:r>
    </w:p>
    <w:p w:rsidR="00BA3B07" w:rsidRDefault="00BA3B07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Разработка инструкций по охране труда;</w:t>
      </w:r>
    </w:p>
    <w:p w:rsidR="00BA3B07" w:rsidRDefault="00BA3B07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работ по охране труда в домах культуры;</w:t>
      </w:r>
    </w:p>
    <w:p w:rsidR="00BA3B07" w:rsidRDefault="00BA3B07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состоянием условий и охраны труда в домах культуры;</w:t>
      </w:r>
    </w:p>
    <w:p w:rsidR="00BA3B07" w:rsidRDefault="00BA3B07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Проверка знаний инструкций по охране труда;</w:t>
      </w:r>
    </w:p>
    <w:p w:rsidR="00BA3B07" w:rsidRDefault="00BA3B07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проведение в организациях трехступенчатого контроля;</w:t>
      </w:r>
    </w:p>
    <w:p w:rsidR="00BA3B07" w:rsidRDefault="00BA3B07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Об обеспечение работников средствами индивидуальной защиты;</w:t>
      </w:r>
    </w:p>
    <w:p w:rsidR="00BA3B07" w:rsidRDefault="00BA3B07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специальной оценке условий труда;</w:t>
      </w:r>
    </w:p>
    <w:p w:rsidR="00BA3B07" w:rsidRDefault="00BA3B07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Состояние технической и нормативной документации по охране труда;</w:t>
      </w:r>
    </w:p>
    <w:p w:rsidR="00BA3B07" w:rsidRDefault="00BA3B07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Соблюдение правил технике безопасности и охраны труда на рабочих местах;</w:t>
      </w:r>
    </w:p>
    <w:p w:rsidR="00BA3B07" w:rsidRDefault="00BA3B07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работы по охране труда в соответствии с должностными обязанностями;</w:t>
      </w:r>
    </w:p>
    <w:p w:rsidR="00BA3B07" w:rsidRDefault="00BA3B07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проведение ежемесячных единых дней по охране труда;</w:t>
      </w:r>
    </w:p>
    <w:p w:rsidR="00BA3B07" w:rsidRDefault="00BA3B07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Особенности регулирования труда женщин;</w:t>
      </w:r>
    </w:p>
    <w:p w:rsidR="00BA3B07" w:rsidRDefault="00BA3B07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Состояние условий и охраны труда во время весенних полевых работ.</w:t>
      </w:r>
    </w:p>
    <w:p w:rsidR="00B312B4" w:rsidRDefault="00BA3B07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Самым важным мероприятием службы охраны труда является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обучение по охране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труда и трудовому законодательству. Основное обучение руководителей и специалистов предприятий и организаций проводится один раз в три года. </w:t>
      </w:r>
      <w:r w:rsidR="00B312B4">
        <w:rPr>
          <w:rFonts w:ascii="Times New Roman" w:hAnsi="Times New Roman" w:cs="Times New Roman"/>
          <w:sz w:val="28"/>
          <w:szCs w:val="28"/>
        </w:rPr>
        <w:t xml:space="preserve">За первый квартал 2014 года прошли обучение и проверку знаний по охране труда 171 человек. </w:t>
      </w:r>
    </w:p>
    <w:p w:rsidR="00B312B4" w:rsidRDefault="00B312B4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Специалистами по охране труда в 26 организаций проведено 31 семинаров – совещаний по вопросам условий и охраны труда, при этом было охвачено 669 человек.</w:t>
      </w:r>
    </w:p>
    <w:p w:rsidR="00885D0A" w:rsidRDefault="00B312B4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семинарах рассматривались вопросы о состоянии производственного травматизма и меры по его снижению, о состоянии противопожарной безопасности в организации</w:t>
      </w:r>
      <w:r w:rsidR="004E727F">
        <w:rPr>
          <w:rFonts w:ascii="Times New Roman" w:hAnsi="Times New Roman" w:cs="Times New Roman"/>
          <w:sz w:val="28"/>
          <w:szCs w:val="28"/>
        </w:rPr>
        <w:t>, о состоянии условий труда, профессиональной заболеваемости и медицинских осмотрах, по соблюдению трудового законодательства на предприятиях и организациях, о предоставление компенсации работникам, занятых на тяжелых работах, работах с вредными опасными и особыми условиями труда.</w:t>
      </w:r>
      <w:proofErr w:type="gramEnd"/>
    </w:p>
    <w:p w:rsidR="00885D0A" w:rsidRDefault="00885D0A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 01.01.2014 года вступил закон о «Специальной оценке условий труда». Специальная оценка условий труда заменила Аттестацию рабочих мест. В 2013 году было аттестовано 197 рабочих мест, из них:</w:t>
      </w:r>
    </w:p>
    <w:p w:rsidR="00885D0A" w:rsidRDefault="00885D0A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оптимальные допустимые условия труда – 152 рабочих места;</w:t>
      </w:r>
    </w:p>
    <w:p w:rsidR="00885D0A" w:rsidRDefault="00885D0A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вредные опасные условия труда – 35 рабочих мест;</w:t>
      </w:r>
    </w:p>
    <w:p w:rsidR="00885D0A" w:rsidRDefault="00885D0A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травма опасные условия труда – 2 рабочих места.</w:t>
      </w:r>
    </w:p>
    <w:p w:rsidR="00B23236" w:rsidRDefault="00885D0A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первом квартале 2014 года в 16 организациях района в штатном расписании введена должность инженера по охране труда, в </w:t>
      </w:r>
      <w:proofErr w:type="gramStart"/>
      <w:r>
        <w:rPr>
          <w:rFonts w:ascii="Times New Roman" w:hAnsi="Times New Roman" w:cs="Times New Roman"/>
          <w:sz w:val="28"/>
          <w:szCs w:val="28"/>
        </w:rPr>
        <w:t>пяти организаций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разработана система управления охранной</w:t>
      </w:r>
      <w:r w:rsidR="00B23236">
        <w:rPr>
          <w:rFonts w:ascii="Times New Roman" w:hAnsi="Times New Roman" w:cs="Times New Roman"/>
          <w:sz w:val="28"/>
          <w:szCs w:val="28"/>
        </w:rPr>
        <w:t xml:space="preserve"> труда. В 6 организациях создан институт доверенных лиц по охране труда. </w:t>
      </w:r>
    </w:p>
    <w:p w:rsidR="00B23236" w:rsidRDefault="00B23236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Основой охраны труда работающих граждан является социальное партнерство между работодателями и работниками. Формой, в которой закрепляются согласованные интересы работодателей и наемных работников в социально – трудовой сфере являются коллективные договоры и </w:t>
      </w:r>
      <w:r>
        <w:rPr>
          <w:rFonts w:ascii="Times New Roman" w:hAnsi="Times New Roman" w:cs="Times New Roman"/>
          <w:sz w:val="28"/>
          <w:szCs w:val="28"/>
        </w:rPr>
        <w:lastRenderedPageBreak/>
        <w:t>соглашения. В первом квартале 50 организаций работают по коллективному договору.</w:t>
      </w:r>
    </w:p>
    <w:p w:rsidR="00135FA5" w:rsidRDefault="00B23236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Обязательным условием при заключении коллективного договора явля</w:t>
      </w:r>
      <w:r w:rsidR="00135FA5">
        <w:rPr>
          <w:rFonts w:ascii="Times New Roman" w:hAnsi="Times New Roman" w:cs="Times New Roman"/>
          <w:sz w:val="28"/>
          <w:szCs w:val="28"/>
        </w:rPr>
        <w:t>ется составление и утверждение П</w:t>
      </w:r>
      <w:r>
        <w:rPr>
          <w:rFonts w:ascii="Times New Roman" w:hAnsi="Times New Roman" w:cs="Times New Roman"/>
          <w:sz w:val="28"/>
          <w:szCs w:val="28"/>
        </w:rPr>
        <w:t xml:space="preserve">лана мероприятий </w:t>
      </w:r>
      <w:r w:rsidR="00135FA5">
        <w:rPr>
          <w:rFonts w:ascii="Times New Roman" w:hAnsi="Times New Roman" w:cs="Times New Roman"/>
          <w:sz w:val="28"/>
          <w:szCs w:val="28"/>
        </w:rPr>
        <w:t xml:space="preserve">по улучшению условий и охраны труда. В 45 организаций </w:t>
      </w:r>
      <w:r w:rsidR="00EA2EED">
        <w:rPr>
          <w:rFonts w:ascii="Times New Roman" w:hAnsi="Times New Roman" w:cs="Times New Roman"/>
          <w:sz w:val="28"/>
          <w:szCs w:val="28"/>
        </w:rPr>
        <w:t xml:space="preserve">разработан план мероприятий. На 2014 год запланировано 367 мероприятий по улучшению условий и охраны труда. В первом квартале в полном объеме выполнено 145 мероприятий. </w:t>
      </w:r>
      <w:r w:rsidR="00135F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5FA5" w:rsidRDefault="00135FA5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Руководство организацией трехступенчатого контроля осуществляют руководители организаций, работодатели – предприниматели, органы первичной профсоюзной организации и иные уполномоченные работниками представительные органы. В тамбовском районе 29 организаций проводят полностью или </w:t>
      </w:r>
      <w:proofErr w:type="gramStart"/>
      <w:r>
        <w:rPr>
          <w:rFonts w:ascii="Times New Roman" w:hAnsi="Times New Roman" w:cs="Times New Roman"/>
          <w:sz w:val="28"/>
          <w:szCs w:val="28"/>
        </w:rPr>
        <w:t>частичной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трехступенчатый контроль. Трехступенчатый контроль включает в себя три ступени контроля, каждая ступень проводится на определенном уровне управления:</w:t>
      </w:r>
    </w:p>
    <w:p w:rsidR="00135FA5" w:rsidRDefault="00135FA5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135FA5">
        <w:rPr>
          <w:rFonts w:ascii="Times New Roman" w:hAnsi="Times New Roman" w:cs="Times New Roman"/>
          <w:b/>
          <w:sz w:val="28"/>
          <w:szCs w:val="28"/>
        </w:rPr>
        <w:t xml:space="preserve">Первая ступень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135FA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участке цеха (производства), в смене или бригаде;</w:t>
      </w:r>
    </w:p>
    <w:p w:rsidR="00135FA5" w:rsidRDefault="00135FA5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Первую ступень контроля, предусматривающую ежедневное обследование условий и охраны труда до начала работы (при работе</w:t>
      </w:r>
      <w:r w:rsidR="004A25A2">
        <w:rPr>
          <w:rFonts w:ascii="Times New Roman" w:hAnsi="Times New Roman" w:cs="Times New Roman"/>
          <w:sz w:val="28"/>
          <w:szCs w:val="28"/>
        </w:rPr>
        <w:t xml:space="preserve"> с повышенной опасностью – в течени</w:t>
      </w:r>
      <w:proofErr w:type="gramStart"/>
      <w:r w:rsidR="004A25A2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4A25A2">
        <w:rPr>
          <w:rFonts w:ascii="Times New Roman" w:hAnsi="Times New Roman" w:cs="Times New Roman"/>
          <w:sz w:val="28"/>
          <w:szCs w:val="28"/>
        </w:rPr>
        <w:t xml:space="preserve"> рабочего дня), проводит начальник соответствующего участка и уполномоченное (доверенное) лицо по охране труда первичной профсоюзной организации или трудового коллектива (далее – уполномоченный по охране труда).</w:t>
      </w:r>
    </w:p>
    <w:p w:rsidR="004A25A2" w:rsidRDefault="004A25A2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4A25A2">
        <w:rPr>
          <w:rFonts w:ascii="Times New Roman" w:hAnsi="Times New Roman" w:cs="Times New Roman"/>
          <w:b/>
          <w:sz w:val="28"/>
          <w:szCs w:val="28"/>
        </w:rPr>
        <w:t>Вторая ступень</w:t>
      </w:r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в цехе, на производстве или участке (далее – цех);</w:t>
      </w:r>
    </w:p>
    <w:p w:rsidR="004A25A2" w:rsidRDefault="004A25A2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Вторая ступень контроля проводится еженедельно комиссией, возглавляемой начальником цеха. В состав комиссии входят руководители технических служб и уполномоченные по охране труда. Работа комиссии осуществляется по графику, который устанавливается начальником цеха и согласовывается с членами комиссии. График составляется так, чтобы один раз в месяц вторая ступень контроля совмещалась с третьей.</w:t>
      </w:r>
    </w:p>
    <w:p w:rsidR="00A7690F" w:rsidRDefault="004A25A2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4A25A2">
        <w:rPr>
          <w:rFonts w:ascii="Times New Roman" w:hAnsi="Times New Roman" w:cs="Times New Roman"/>
          <w:b/>
          <w:sz w:val="28"/>
          <w:szCs w:val="28"/>
        </w:rPr>
        <w:t xml:space="preserve">Третья ступень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4A25A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организации в целом</w:t>
      </w:r>
      <w:r w:rsidR="00A7690F">
        <w:rPr>
          <w:rFonts w:ascii="Times New Roman" w:hAnsi="Times New Roman" w:cs="Times New Roman"/>
          <w:sz w:val="28"/>
          <w:szCs w:val="28"/>
        </w:rPr>
        <w:t>;</w:t>
      </w:r>
    </w:p>
    <w:p w:rsidR="00A7690F" w:rsidRDefault="00A7690F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Третья ступень контроля проводится один раз в месяц комитетом (комиссией) по охране труда, созданным статьей 218 ТК РФ.</w:t>
      </w:r>
    </w:p>
    <w:p w:rsidR="004A25A2" w:rsidRDefault="00A7690F" w:rsidP="00EC669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работодателя устанавливается ежемесячный единый день проверки состояния условий и охраны труда. Ежегодно 28 апреля День охраны труда работодатели области проводят как мероприятие, посвященное Всемирному дню охраны труда. При совпадении Всемирного дня охраны труда с выходным днем день охраны труда переносится на предшествующий выходному рабочий день.</w:t>
      </w:r>
      <w:r w:rsidR="004A25A2" w:rsidRPr="004A25A2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EA2EED" w:rsidRPr="004A0DBA" w:rsidRDefault="00EA2EED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Общая численность работников рабочих профессий составляет 2175 человек, из них 1182 человека прошли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обучение по оказанию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первой помощи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пострадавшим. 711 работников рабочих профессий занятые на работах с вредными или опасными условиями труда, из них 551 работник прошел обучение и проверку знаний по охране труда.  </w:t>
      </w:r>
    </w:p>
    <w:p w:rsidR="004A0DBA" w:rsidRDefault="004A0DBA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целях недопущения производственного травматизма, улучшения условий и охраны труда, организаторской и практической работы руководителям и специалистам по охране труда предприятий и учреждений района при участии ведущего специалиста по охране труда Администрации района И. А. Гудкова необходимо продолжать следующие мероприятия:</w:t>
      </w:r>
    </w:p>
    <w:p w:rsidR="004A0DBA" w:rsidRDefault="004A0DBA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активно  участвовать в установлении трехступенчатого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состоянием условий и охраны труда на рабочих местах;</w:t>
      </w:r>
    </w:p>
    <w:p w:rsidR="004A0DBA" w:rsidRDefault="004A0DBA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развивать социальное партнерство между работодателями и работниками через заключение на общих собраниях коллективных договоров с Планами мероприятий по охране труда, Перечнем работников, которым предоставляются дополнительные отпуск за вредные условия труда, перечень работников, которым предоставляется молоко и моющие средства;</w:t>
      </w:r>
    </w:p>
    <w:p w:rsidR="004A0DBA" w:rsidRDefault="004A0DBA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полном объеме использовать средства Фонда социального страхования на предупредительные меры по сокращению производственного травматизма и профессиональных заболеваний работников и санитарно – курортного лечения работников, занятых на работах с вредными и (или) опасными производственными факторами.</w:t>
      </w:r>
    </w:p>
    <w:p w:rsidR="004A0DBA" w:rsidRDefault="004A0DBA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0DBA" w:rsidRDefault="004A0DBA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0DBA" w:rsidRDefault="004A0DBA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0DBA" w:rsidRDefault="004A0DBA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по охране труда</w:t>
      </w:r>
    </w:p>
    <w:p w:rsidR="004A0DBA" w:rsidRPr="004A0DBA" w:rsidRDefault="004A0DBA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Тамбовского района                                                И. А. Гудков     </w:t>
      </w:r>
    </w:p>
    <w:p w:rsidR="00170595" w:rsidRDefault="00135FA5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23236">
        <w:rPr>
          <w:rFonts w:ascii="Times New Roman" w:hAnsi="Times New Roman" w:cs="Times New Roman"/>
          <w:sz w:val="28"/>
          <w:szCs w:val="28"/>
        </w:rPr>
        <w:t xml:space="preserve"> </w:t>
      </w:r>
      <w:r w:rsidR="00885D0A">
        <w:rPr>
          <w:rFonts w:ascii="Times New Roman" w:hAnsi="Times New Roman" w:cs="Times New Roman"/>
          <w:sz w:val="28"/>
          <w:szCs w:val="28"/>
        </w:rPr>
        <w:t xml:space="preserve">    </w:t>
      </w:r>
      <w:r w:rsidR="004E727F">
        <w:rPr>
          <w:rFonts w:ascii="Times New Roman" w:hAnsi="Times New Roman" w:cs="Times New Roman"/>
          <w:sz w:val="28"/>
          <w:szCs w:val="28"/>
        </w:rPr>
        <w:t xml:space="preserve">   </w:t>
      </w:r>
      <w:r w:rsidR="00B312B4">
        <w:rPr>
          <w:rFonts w:ascii="Times New Roman" w:hAnsi="Times New Roman" w:cs="Times New Roman"/>
          <w:sz w:val="28"/>
          <w:szCs w:val="28"/>
        </w:rPr>
        <w:t xml:space="preserve">  </w:t>
      </w:r>
      <w:r w:rsidR="00BA3B07">
        <w:rPr>
          <w:rFonts w:ascii="Times New Roman" w:hAnsi="Times New Roman" w:cs="Times New Roman"/>
          <w:sz w:val="28"/>
          <w:szCs w:val="28"/>
        </w:rPr>
        <w:t xml:space="preserve"> </w:t>
      </w:r>
      <w:r w:rsidR="001705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6691" w:rsidRPr="00EC6691" w:rsidRDefault="00EC6691" w:rsidP="00EC66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F26E0" w:rsidRPr="005F26E0" w:rsidRDefault="005F26E0" w:rsidP="00A23AD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F26E0" w:rsidRPr="005F26E0" w:rsidSect="00BC23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3AD9"/>
    <w:rsid w:val="0000026B"/>
    <w:rsid w:val="00000F30"/>
    <w:rsid w:val="00006532"/>
    <w:rsid w:val="000209D5"/>
    <w:rsid w:val="00024205"/>
    <w:rsid w:val="00027937"/>
    <w:rsid w:val="00044D5D"/>
    <w:rsid w:val="00047BB1"/>
    <w:rsid w:val="00052C06"/>
    <w:rsid w:val="00077AB9"/>
    <w:rsid w:val="000811F9"/>
    <w:rsid w:val="00083D3F"/>
    <w:rsid w:val="00086922"/>
    <w:rsid w:val="00091D84"/>
    <w:rsid w:val="00092333"/>
    <w:rsid w:val="000929C2"/>
    <w:rsid w:val="00093EC0"/>
    <w:rsid w:val="000A130B"/>
    <w:rsid w:val="000A6C22"/>
    <w:rsid w:val="000A7AE3"/>
    <w:rsid w:val="000B34E2"/>
    <w:rsid w:val="000B365F"/>
    <w:rsid w:val="000B7F0E"/>
    <w:rsid w:val="000C1C2A"/>
    <w:rsid w:val="000D31C2"/>
    <w:rsid w:val="000D5406"/>
    <w:rsid w:val="000E3729"/>
    <w:rsid w:val="000E545D"/>
    <w:rsid w:val="000F2E33"/>
    <w:rsid w:val="0010390E"/>
    <w:rsid w:val="00123557"/>
    <w:rsid w:val="001266C7"/>
    <w:rsid w:val="00135FA5"/>
    <w:rsid w:val="00137822"/>
    <w:rsid w:val="001424D1"/>
    <w:rsid w:val="00170595"/>
    <w:rsid w:val="0018019A"/>
    <w:rsid w:val="00180FB2"/>
    <w:rsid w:val="00182150"/>
    <w:rsid w:val="00194365"/>
    <w:rsid w:val="001A3398"/>
    <w:rsid w:val="001B4D00"/>
    <w:rsid w:val="001C0D0D"/>
    <w:rsid w:val="001C54F8"/>
    <w:rsid w:val="001C758A"/>
    <w:rsid w:val="001E01E2"/>
    <w:rsid w:val="001E4056"/>
    <w:rsid w:val="002044DA"/>
    <w:rsid w:val="00212DA1"/>
    <w:rsid w:val="002209E2"/>
    <w:rsid w:val="00223E12"/>
    <w:rsid w:val="00230841"/>
    <w:rsid w:val="00236951"/>
    <w:rsid w:val="00236DD9"/>
    <w:rsid w:val="00250274"/>
    <w:rsid w:val="00250DF6"/>
    <w:rsid w:val="00266268"/>
    <w:rsid w:val="00283020"/>
    <w:rsid w:val="002870E4"/>
    <w:rsid w:val="002A0599"/>
    <w:rsid w:val="002A2C62"/>
    <w:rsid w:val="002A4FFA"/>
    <w:rsid w:val="002A739C"/>
    <w:rsid w:val="002B4C1A"/>
    <w:rsid w:val="002C7906"/>
    <w:rsid w:val="002D5406"/>
    <w:rsid w:val="002E7DD9"/>
    <w:rsid w:val="00300E89"/>
    <w:rsid w:val="003021B8"/>
    <w:rsid w:val="00327AFD"/>
    <w:rsid w:val="00333AFC"/>
    <w:rsid w:val="0033602C"/>
    <w:rsid w:val="003379F7"/>
    <w:rsid w:val="003439ED"/>
    <w:rsid w:val="00352D65"/>
    <w:rsid w:val="0035728F"/>
    <w:rsid w:val="00364D1D"/>
    <w:rsid w:val="003655BC"/>
    <w:rsid w:val="00371288"/>
    <w:rsid w:val="00382CB8"/>
    <w:rsid w:val="00394279"/>
    <w:rsid w:val="003A1D16"/>
    <w:rsid w:val="003A34D0"/>
    <w:rsid w:val="003B05E1"/>
    <w:rsid w:val="003B6065"/>
    <w:rsid w:val="003D648C"/>
    <w:rsid w:val="003E15A5"/>
    <w:rsid w:val="003E48D9"/>
    <w:rsid w:val="003F0EBE"/>
    <w:rsid w:val="003F56E8"/>
    <w:rsid w:val="003F6883"/>
    <w:rsid w:val="00421AFE"/>
    <w:rsid w:val="004303F3"/>
    <w:rsid w:val="004310AA"/>
    <w:rsid w:val="004351DB"/>
    <w:rsid w:val="00441481"/>
    <w:rsid w:val="00442FD7"/>
    <w:rsid w:val="00445BF9"/>
    <w:rsid w:val="0045040A"/>
    <w:rsid w:val="00454F77"/>
    <w:rsid w:val="00455748"/>
    <w:rsid w:val="004702A6"/>
    <w:rsid w:val="00470F7B"/>
    <w:rsid w:val="00481C3D"/>
    <w:rsid w:val="00482149"/>
    <w:rsid w:val="0048637E"/>
    <w:rsid w:val="004A0DBA"/>
    <w:rsid w:val="004A25A2"/>
    <w:rsid w:val="004A2ED0"/>
    <w:rsid w:val="004C0A79"/>
    <w:rsid w:val="004C0EC9"/>
    <w:rsid w:val="004C310E"/>
    <w:rsid w:val="004D19F2"/>
    <w:rsid w:val="004E0B73"/>
    <w:rsid w:val="004E727F"/>
    <w:rsid w:val="004F07E4"/>
    <w:rsid w:val="004F1493"/>
    <w:rsid w:val="004F47FB"/>
    <w:rsid w:val="00530B80"/>
    <w:rsid w:val="00537A95"/>
    <w:rsid w:val="00541C51"/>
    <w:rsid w:val="00553E6B"/>
    <w:rsid w:val="0056198D"/>
    <w:rsid w:val="00565852"/>
    <w:rsid w:val="00570C7C"/>
    <w:rsid w:val="005763C7"/>
    <w:rsid w:val="00576FD2"/>
    <w:rsid w:val="005852A8"/>
    <w:rsid w:val="005858DA"/>
    <w:rsid w:val="00586CF0"/>
    <w:rsid w:val="0058749D"/>
    <w:rsid w:val="00596D87"/>
    <w:rsid w:val="005A6098"/>
    <w:rsid w:val="005D58D0"/>
    <w:rsid w:val="005F037D"/>
    <w:rsid w:val="005F26E0"/>
    <w:rsid w:val="005F7797"/>
    <w:rsid w:val="0060294E"/>
    <w:rsid w:val="006059DA"/>
    <w:rsid w:val="006072FE"/>
    <w:rsid w:val="006170BE"/>
    <w:rsid w:val="006237B3"/>
    <w:rsid w:val="0062753A"/>
    <w:rsid w:val="00634D89"/>
    <w:rsid w:val="00636973"/>
    <w:rsid w:val="0065267D"/>
    <w:rsid w:val="00652967"/>
    <w:rsid w:val="00653AF4"/>
    <w:rsid w:val="006676ED"/>
    <w:rsid w:val="006728A8"/>
    <w:rsid w:val="0068378A"/>
    <w:rsid w:val="00684CA5"/>
    <w:rsid w:val="006A0FAE"/>
    <w:rsid w:val="006A5F43"/>
    <w:rsid w:val="006C5BFA"/>
    <w:rsid w:val="006F066D"/>
    <w:rsid w:val="006F223B"/>
    <w:rsid w:val="00705F39"/>
    <w:rsid w:val="00723024"/>
    <w:rsid w:val="007239F9"/>
    <w:rsid w:val="007244BD"/>
    <w:rsid w:val="00724E1D"/>
    <w:rsid w:val="007254D2"/>
    <w:rsid w:val="007277F4"/>
    <w:rsid w:val="0073348C"/>
    <w:rsid w:val="00733708"/>
    <w:rsid w:val="0073740A"/>
    <w:rsid w:val="007416FD"/>
    <w:rsid w:val="00745D6E"/>
    <w:rsid w:val="0075459E"/>
    <w:rsid w:val="00761444"/>
    <w:rsid w:val="0077176F"/>
    <w:rsid w:val="0078239F"/>
    <w:rsid w:val="007903CB"/>
    <w:rsid w:val="0079267B"/>
    <w:rsid w:val="0079309C"/>
    <w:rsid w:val="007B0617"/>
    <w:rsid w:val="007D0172"/>
    <w:rsid w:val="007E3BCF"/>
    <w:rsid w:val="007E51F8"/>
    <w:rsid w:val="007E664C"/>
    <w:rsid w:val="007E67BA"/>
    <w:rsid w:val="007F6069"/>
    <w:rsid w:val="00825F9D"/>
    <w:rsid w:val="008332C7"/>
    <w:rsid w:val="008343BE"/>
    <w:rsid w:val="0083564D"/>
    <w:rsid w:val="00837909"/>
    <w:rsid w:val="00845DE4"/>
    <w:rsid w:val="00850638"/>
    <w:rsid w:val="00850972"/>
    <w:rsid w:val="00855384"/>
    <w:rsid w:val="00870C16"/>
    <w:rsid w:val="00872853"/>
    <w:rsid w:val="008740BA"/>
    <w:rsid w:val="00885D0A"/>
    <w:rsid w:val="00886562"/>
    <w:rsid w:val="00890C52"/>
    <w:rsid w:val="008A0D92"/>
    <w:rsid w:val="008B07E1"/>
    <w:rsid w:val="008B3FEF"/>
    <w:rsid w:val="008C4446"/>
    <w:rsid w:val="008C5CB1"/>
    <w:rsid w:val="008C70AA"/>
    <w:rsid w:val="00904757"/>
    <w:rsid w:val="00911604"/>
    <w:rsid w:val="00913E82"/>
    <w:rsid w:val="00927226"/>
    <w:rsid w:val="00942BC1"/>
    <w:rsid w:val="00956412"/>
    <w:rsid w:val="00971615"/>
    <w:rsid w:val="00981E6F"/>
    <w:rsid w:val="009A23FC"/>
    <w:rsid w:val="009A30F8"/>
    <w:rsid w:val="009A5D58"/>
    <w:rsid w:val="009B7138"/>
    <w:rsid w:val="009C133F"/>
    <w:rsid w:val="009C294B"/>
    <w:rsid w:val="009C3713"/>
    <w:rsid w:val="009D0429"/>
    <w:rsid w:val="009D300A"/>
    <w:rsid w:val="009E499A"/>
    <w:rsid w:val="009F3524"/>
    <w:rsid w:val="009F4539"/>
    <w:rsid w:val="00A11C22"/>
    <w:rsid w:val="00A15627"/>
    <w:rsid w:val="00A16E84"/>
    <w:rsid w:val="00A23AD9"/>
    <w:rsid w:val="00A319CB"/>
    <w:rsid w:val="00A34BBD"/>
    <w:rsid w:val="00A36B81"/>
    <w:rsid w:val="00A41480"/>
    <w:rsid w:val="00A43CBC"/>
    <w:rsid w:val="00A43F7E"/>
    <w:rsid w:val="00A5433B"/>
    <w:rsid w:val="00A60E1D"/>
    <w:rsid w:val="00A70903"/>
    <w:rsid w:val="00A71FCB"/>
    <w:rsid w:val="00A7690F"/>
    <w:rsid w:val="00A77F56"/>
    <w:rsid w:val="00A816E1"/>
    <w:rsid w:val="00A97402"/>
    <w:rsid w:val="00AC17BC"/>
    <w:rsid w:val="00AC4434"/>
    <w:rsid w:val="00AC5DC1"/>
    <w:rsid w:val="00AC6841"/>
    <w:rsid w:val="00AC7FBB"/>
    <w:rsid w:val="00AE288E"/>
    <w:rsid w:val="00AF60AE"/>
    <w:rsid w:val="00B07166"/>
    <w:rsid w:val="00B17E52"/>
    <w:rsid w:val="00B23236"/>
    <w:rsid w:val="00B25CD0"/>
    <w:rsid w:val="00B312B4"/>
    <w:rsid w:val="00B35DCF"/>
    <w:rsid w:val="00B42AAA"/>
    <w:rsid w:val="00B47462"/>
    <w:rsid w:val="00B609CD"/>
    <w:rsid w:val="00B61905"/>
    <w:rsid w:val="00B63315"/>
    <w:rsid w:val="00B7430E"/>
    <w:rsid w:val="00B753E7"/>
    <w:rsid w:val="00B7634E"/>
    <w:rsid w:val="00B86051"/>
    <w:rsid w:val="00B903CA"/>
    <w:rsid w:val="00BA0E76"/>
    <w:rsid w:val="00BA3B07"/>
    <w:rsid w:val="00BA6747"/>
    <w:rsid w:val="00BC2367"/>
    <w:rsid w:val="00BD27DD"/>
    <w:rsid w:val="00BE42CE"/>
    <w:rsid w:val="00BF1C2F"/>
    <w:rsid w:val="00BF6CC6"/>
    <w:rsid w:val="00BF7CB2"/>
    <w:rsid w:val="00C0125A"/>
    <w:rsid w:val="00C0676A"/>
    <w:rsid w:val="00C213F3"/>
    <w:rsid w:val="00C24277"/>
    <w:rsid w:val="00C26F2E"/>
    <w:rsid w:val="00C3363D"/>
    <w:rsid w:val="00C44411"/>
    <w:rsid w:val="00C46B2C"/>
    <w:rsid w:val="00C52CB3"/>
    <w:rsid w:val="00C93885"/>
    <w:rsid w:val="00CB00A3"/>
    <w:rsid w:val="00CB0411"/>
    <w:rsid w:val="00CB1F31"/>
    <w:rsid w:val="00CB2B36"/>
    <w:rsid w:val="00CB341E"/>
    <w:rsid w:val="00CB7893"/>
    <w:rsid w:val="00CB7DBC"/>
    <w:rsid w:val="00CC127F"/>
    <w:rsid w:val="00CC2EC6"/>
    <w:rsid w:val="00CD35CD"/>
    <w:rsid w:val="00CE12C2"/>
    <w:rsid w:val="00CE21AC"/>
    <w:rsid w:val="00CE4C0A"/>
    <w:rsid w:val="00CE5230"/>
    <w:rsid w:val="00CF2CD0"/>
    <w:rsid w:val="00CF61EE"/>
    <w:rsid w:val="00CF74A5"/>
    <w:rsid w:val="00D37BFE"/>
    <w:rsid w:val="00D501EC"/>
    <w:rsid w:val="00D644F6"/>
    <w:rsid w:val="00D72DDE"/>
    <w:rsid w:val="00D81927"/>
    <w:rsid w:val="00D971C9"/>
    <w:rsid w:val="00DA2E50"/>
    <w:rsid w:val="00DB1673"/>
    <w:rsid w:val="00DC6E43"/>
    <w:rsid w:val="00DD4677"/>
    <w:rsid w:val="00DE08E1"/>
    <w:rsid w:val="00DF1703"/>
    <w:rsid w:val="00DF33F4"/>
    <w:rsid w:val="00DF66B1"/>
    <w:rsid w:val="00E12A39"/>
    <w:rsid w:val="00E17E07"/>
    <w:rsid w:val="00E3011E"/>
    <w:rsid w:val="00E30BB4"/>
    <w:rsid w:val="00E31E2D"/>
    <w:rsid w:val="00E36163"/>
    <w:rsid w:val="00E36CF5"/>
    <w:rsid w:val="00E40C2B"/>
    <w:rsid w:val="00E547A4"/>
    <w:rsid w:val="00E61525"/>
    <w:rsid w:val="00E7720D"/>
    <w:rsid w:val="00E83A65"/>
    <w:rsid w:val="00E850F0"/>
    <w:rsid w:val="00E901F8"/>
    <w:rsid w:val="00EA2DF5"/>
    <w:rsid w:val="00EA2EED"/>
    <w:rsid w:val="00EA73B6"/>
    <w:rsid w:val="00EB7D0C"/>
    <w:rsid w:val="00EC6691"/>
    <w:rsid w:val="00EC74A5"/>
    <w:rsid w:val="00ED2D37"/>
    <w:rsid w:val="00ED30D0"/>
    <w:rsid w:val="00ED55DD"/>
    <w:rsid w:val="00EF266A"/>
    <w:rsid w:val="00EF301F"/>
    <w:rsid w:val="00F01627"/>
    <w:rsid w:val="00F035BE"/>
    <w:rsid w:val="00F07FAA"/>
    <w:rsid w:val="00F1103C"/>
    <w:rsid w:val="00F16E33"/>
    <w:rsid w:val="00F2358B"/>
    <w:rsid w:val="00F23EFF"/>
    <w:rsid w:val="00F455E1"/>
    <w:rsid w:val="00F45921"/>
    <w:rsid w:val="00F65476"/>
    <w:rsid w:val="00F830C1"/>
    <w:rsid w:val="00F85E9E"/>
    <w:rsid w:val="00F92392"/>
    <w:rsid w:val="00FA11D2"/>
    <w:rsid w:val="00FA2D02"/>
    <w:rsid w:val="00FE570B"/>
    <w:rsid w:val="00FF31EF"/>
    <w:rsid w:val="00FF5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3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1F279C-C346-4839-9DA2-E099F7D8D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4</Pages>
  <Words>1222</Words>
  <Characters>6967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2014-06-09T03:24:00Z</cp:lastPrinted>
  <dcterms:created xsi:type="dcterms:W3CDTF">2014-05-29T04:12:00Z</dcterms:created>
  <dcterms:modified xsi:type="dcterms:W3CDTF">2014-06-09T03:24:00Z</dcterms:modified>
</cp:coreProperties>
</file>